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2C" w:rsidRPr="00BA2F4C" w:rsidRDefault="008171CC" w:rsidP="00BA2F4C">
      <w:pPr>
        <w:jc w:val="center"/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>Положение</w:t>
      </w:r>
    </w:p>
    <w:p w:rsidR="006D652C" w:rsidRPr="00BA2F4C" w:rsidRDefault="008171CC" w:rsidP="00BA2F4C">
      <w:pPr>
        <w:jc w:val="center"/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 xml:space="preserve">о проведении конкурса-фестиваля авторского чтения </w:t>
      </w:r>
      <w:r w:rsidR="00BA2F4C">
        <w:rPr>
          <w:b/>
          <w:sz w:val="28"/>
          <w:szCs w:val="28"/>
        </w:rPr>
        <w:br/>
      </w:r>
      <w:r w:rsidRPr="00BA2F4C">
        <w:rPr>
          <w:b/>
          <w:sz w:val="28"/>
          <w:szCs w:val="28"/>
        </w:rPr>
        <w:t>юных поэтов и прозаиков</w:t>
      </w:r>
    </w:p>
    <w:p w:rsidR="006D652C" w:rsidRPr="00BA2F4C" w:rsidRDefault="006D652C" w:rsidP="00BA2F4C">
      <w:pPr>
        <w:rPr>
          <w:b/>
          <w:sz w:val="28"/>
          <w:szCs w:val="28"/>
        </w:rPr>
      </w:pPr>
    </w:p>
    <w:p w:rsidR="006D652C" w:rsidRPr="00BA2F4C" w:rsidRDefault="008171CC" w:rsidP="00BA2F4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>Цели и задачифестиваля.</w:t>
      </w:r>
    </w:p>
    <w:p w:rsidR="00BA2F4C" w:rsidRPr="00BA2F4C" w:rsidRDefault="00BA2F4C" w:rsidP="00BA2F4C">
      <w:pPr>
        <w:rPr>
          <w:b/>
          <w:sz w:val="16"/>
          <w:szCs w:val="16"/>
        </w:rPr>
      </w:pPr>
    </w:p>
    <w:p w:rsidR="006D652C" w:rsidRPr="00BA2F4C" w:rsidRDefault="008171CC" w:rsidP="00BA2F4C">
      <w:pPr>
        <w:pStyle w:val="a4"/>
        <w:numPr>
          <w:ilvl w:val="0"/>
          <w:numId w:val="4"/>
        </w:numPr>
        <w:rPr>
          <w:sz w:val="28"/>
          <w:szCs w:val="28"/>
        </w:rPr>
      </w:pPr>
      <w:r w:rsidRPr="00BA2F4C">
        <w:rPr>
          <w:sz w:val="28"/>
          <w:szCs w:val="28"/>
        </w:rPr>
        <w:t>Выявление юных талантов в различных литературныхжанрах.</w:t>
      </w:r>
    </w:p>
    <w:p w:rsidR="006D652C" w:rsidRPr="00BA2F4C" w:rsidRDefault="008171CC" w:rsidP="00BA2F4C">
      <w:pPr>
        <w:pStyle w:val="a4"/>
        <w:numPr>
          <w:ilvl w:val="0"/>
          <w:numId w:val="4"/>
        </w:numPr>
        <w:rPr>
          <w:sz w:val="28"/>
          <w:szCs w:val="28"/>
        </w:rPr>
      </w:pPr>
      <w:r w:rsidRPr="00BA2F4C">
        <w:rPr>
          <w:sz w:val="28"/>
          <w:szCs w:val="28"/>
        </w:rPr>
        <w:t>Обмен творческимопытом.</w:t>
      </w:r>
    </w:p>
    <w:p w:rsidR="00BA2F4C" w:rsidRPr="00BA2F4C" w:rsidRDefault="00BA2F4C" w:rsidP="00BA2F4C">
      <w:pPr>
        <w:rPr>
          <w:sz w:val="16"/>
          <w:szCs w:val="16"/>
        </w:rPr>
      </w:pPr>
    </w:p>
    <w:p w:rsidR="006D652C" w:rsidRDefault="008171CC" w:rsidP="00BA2F4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>Участники фестиваля.</w:t>
      </w:r>
    </w:p>
    <w:p w:rsidR="00BA2F4C" w:rsidRPr="00BA2F4C" w:rsidRDefault="00BA2F4C" w:rsidP="00BA2F4C">
      <w:pPr>
        <w:pStyle w:val="a4"/>
        <w:ind w:left="720" w:firstLine="0"/>
        <w:rPr>
          <w:b/>
          <w:sz w:val="28"/>
          <w:szCs w:val="28"/>
        </w:rPr>
      </w:pPr>
    </w:p>
    <w:p w:rsidR="006D652C" w:rsidRPr="00BA2F4C" w:rsidRDefault="008171CC" w:rsidP="00BA2F4C">
      <w:pPr>
        <w:ind w:firstLine="360"/>
        <w:rPr>
          <w:sz w:val="28"/>
          <w:szCs w:val="28"/>
        </w:rPr>
      </w:pPr>
      <w:r w:rsidRPr="00BA2F4C">
        <w:rPr>
          <w:sz w:val="28"/>
          <w:szCs w:val="28"/>
        </w:rPr>
        <w:t xml:space="preserve">В фестивале принимают участие учащиеся </w:t>
      </w:r>
      <w:r w:rsidR="00225618">
        <w:rPr>
          <w:sz w:val="28"/>
          <w:szCs w:val="28"/>
        </w:rPr>
        <w:t xml:space="preserve">образовательных учреждение и учреждений дополнительного образования </w:t>
      </w:r>
      <w:r w:rsidRPr="00BA2F4C">
        <w:rPr>
          <w:sz w:val="28"/>
          <w:szCs w:val="28"/>
        </w:rPr>
        <w:t>по трем возрастным группам:</w:t>
      </w:r>
    </w:p>
    <w:p w:rsidR="006D652C" w:rsidRPr="00BA2F4C" w:rsidRDefault="008171CC" w:rsidP="00BA2F4C">
      <w:pPr>
        <w:ind w:firstLine="360"/>
        <w:rPr>
          <w:sz w:val="28"/>
          <w:szCs w:val="28"/>
        </w:rPr>
      </w:pPr>
      <w:r w:rsidRPr="00BA2F4C">
        <w:rPr>
          <w:sz w:val="28"/>
          <w:szCs w:val="28"/>
        </w:rPr>
        <w:t>1 группа – 3-4классы</w:t>
      </w:r>
    </w:p>
    <w:p w:rsidR="006D652C" w:rsidRPr="00BA2F4C" w:rsidRDefault="008171CC" w:rsidP="00BA2F4C">
      <w:pPr>
        <w:ind w:firstLine="360"/>
        <w:rPr>
          <w:sz w:val="28"/>
          <w:szCs w:val="28"/>
        </w:rPr>
      </w:pPr>
      <w:r w:rsidRPr="00BA2F4C">
        <w:rPr>
          <w:sz w:val="28"/>
          <w:szCs w:val="28"/>
        </w:rPr>
        <w:t>2 группа – 5-8классы</w:t>
      </w:r>
    </w:p>
    <w:p w:rsidR="006D652C" w:rsidRDefault="008171CC" w:rsidP="00BA2F4C">
      <w:pPr>
        <w:ind w:firstLine="360"/>
        <w:rPr>
          <w:sz w:val="28"/>
          <w:szCs w:val="28"/>
        </w:rPr>
      </w:pPr>
      <w:r w:rsidRPr="00BA2F4C">
        <w:rPr>
          <w:sz w:val="28"/>
          <w:szCs w:val="28"/>
        </w:rPr>
        <w:t>3 группа – 9-11классы</w:t>
      </w:r>
    </w:p>
    <w:p w:rsidR="00FF5769" w:rsidRPr="00BA2F4C" w:rsidRDefault="00FF5769" w:rsidP="00BA2F4C">
      <w:pPr>
        <w:ind w:firstLine="360"/>
        <w:rPr>
          <w:sz w:val="28"/>
          <w:szCs w:val="28"/>
        </w:rPr>
      </w:pPr>
      <w:r>
        <w:rPr>
          <w:sz w:val="28"/>
          <w:szCs w:val="28"/>
        </w:rPr>
        <w:t>4 группа – молодежь 18-35</w:t>
      </w:r>
    </w:p>
    <w:p w:rsidR="006D652C" w:rsidRPr="00BA2F4C" w:rsidRDefault="008171CC" w:rsidP="00BA2F4C">
      <w:pPr>
        <w:ind w:firstLine="360"/>
        <w:rPr>
          <w:sz w:val="28"/>
          <w:szCs w:val="28"/>
        </w:rPr>
      </w:pPr>
      <w:r w:rsidRPr="00BA2F4C">
        <w:rPr>
          <w:sz w:val="28"/>
          <w:szCs w:val="28"/>
        </w:rPr>
        <w:t>Допускается участие педагогов и родителей.</w:t>
      </w:r>
    </w:p>
    <w:p w:rsidR="00BA2F4C" w:rsidRPr="00BA2F4C" w:rsidRDefault="00BA2F4C" w:rsidP="00BA2F4C">
      <w:pPr>
        <w:rPr>
          <w:sz w:val="16"/>
          <w:szCs w:val="16"/>
        </w:rPr>
      </w:pPr>
    </w:p>
    <w:p w:rsidR="006D652C" w:rsidRDefault="00BA2F4C" w:rsidP="00BA2F4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BA2F4C" w:rsidRPr="00BA2F4C" w:rsidRDefault="00BA2F4C" w:rsidP="00BA2F4C">
      <w:pPr>
        <w:pStyle w:val="a4"/>
        <w:ind w:left="720" w:firstLine="0"/>
        <w:rPr>
          <w:b/>
          <w:sz w:val="16"/>
          <w:szCs w:val="16"/>
        </w:rPr>
      </w:pPr>
    </w:p>
    <w:p w:rsidR="006D652C" w:rsidRPr="00BA2F4C" w:rsidRDefault="008171CC" w:rsidP="0079494D">
      <w:pPr>
        <w:ind w:left="360"/>
        <w:jc w:val="both"/>
        <w:rPr>
          <w:sz w:val="28"/>
          <w:szCs w:val="28"/>
        </w:rPr>
      </w:pPr>
      <w:r w:rsidRPr="00BA2F4C">
        <w:rPr>
          <w:sz w:val="28"/>
          <w:szCs w:val="28"/>
        </w:rPr>
        <w:t>Фестиваль проводится по номинациям с учетом возрастных особенностей участников, типов образовательных учреждений.</w:t>
      </w:r>
    </w:p>
    <w:p w:rsidR="006D652C" w:rsidRPr="00BA2F4C" w:rsidRDefault="008171CC" w:rsidP="00BA2F4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 xml:space="preserve">Поэты представляют на фестиваль </w:t>
      </w:r>
      <w:r w:rsidRPr="00A77B80">
        <w:rPr>
          <w:b/>
          <w:sz w:val="28"/>
          <w:szCs w:val="28"/>
        </w:rPr>
        <w:t>2</w:t>
      </w:r>
      <w:r w:rsidR="0079494D">
        <w:rPr>
          <w:b/>
          <w:sz w:val="28"/>
          <w:szCs w:val="28"/>
        </w:rPr>
        <w:t xml:space="preserve"> </w:t>
      </w:r>
      <w:r w:rsidRPr="00A77B80">
        <w:rPr>
          <w:b/>
          <w:sz w:val="28"/>
          <w:szCs w:val="28"/>
        </w:rPr>
        <w:t>стихотворения</w:t>
      </w:r>
      <w:r w:rsidRPr="00BA2F4C">
        <w:rPr>
          <w:sz w:val="28"/>
          <w:szCs w:val="28"/>
        </w:rPr>
        <w:t xml:space="preserve">, в общей сложности </w:t>
      </w:r>
      <w:r w:rsidR="00A77B80">
        <w:rPr>
          <w:sz w:val="28"/>
          <w:szCs w:val="28"/>
        </w:rPr>
        <w:br/>
      </w:r>
      <w:r w:rsidRPr="00A77B80">
        <w:rPr>
          <w:b/>
          <w:sz w:val="28"/>
          <w:szCs w:val="28"/>
        </w:rPr>
        <w:t>не более 15 строф</w:t>
      </w:r>
      <w:r w:rsidRPr="00BA2F4C">
        <w:rPr>
          <w:sz w:val="28"/>
          <w:szCs w:val="28"/>
        </w:rPr>
        <w:t>.</w:t>
      </w:r>
    </w:p>
    <w:p w:rsidR="00F42A13" w:rsidRPr="00F42A13" w:rsidRDefault="00A77B80" w:rsidP="00F42A13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Прозаики – произведение,</w:t>
      </w:r>
      <w:r w:rsidR="0079494D">
        <w:rPr>
          <w:sz w:val="28"/>
          <w:szCs w:val="28"/>
        </w:rPr>
        <w:t xml:space="preserve"> </w:t>
      </w:r>
      <w:r w:rsidR="008171CC" w:rsidRPr="00A77B80">
        <w:rPr>
          <w:b/>
          <w:sz w:val="28"/>
          <w:szCs w:val="28"/>
        </w:rPr>
        <w:t>не более</w:t>
      </w:r>
      <w:r>
        <w:rPr>
          <w:b/>
          <w:sz w:val="28"/>
          <w:szCs w:val="28"/>
        </w:rPr>
        <w:t>,</w:t>
      </w:r>
      <w:r w:rsidR="008171CC" w:rsidRPr="00A77B80">
        <w:rPr>
          <w:b/>
          <w:sz w:val="28"/>
          <w:szCs w:val="28"/>
        </w:rPr>
        <w:t xml:space="preserve"> чем на 2</w:t>
      </w:r>
      <w:r w:rsidR="008171CC" w:rsidRPr="00BA2F4C">
        <w:rPr>
          <w:sz w:val="28"/>
          <w:szCs w:val="28"/>
        </w:rPr>
        <w:t xml:space="preserve"> машинописных страницах.</w:t>
      </w:r>
    </w:p>
    <w:p w:rsidR="00F42A13" w:rsidRPr="00F42A13" w:rsidRDefault="00F42A13" w:rsidP="00F42A13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42A13">
        <w:rPr>
          <w:sz w:val="28"/>
          <w:szCs w:val="28"/>
        </w:rPr>
        <w:t xml:space="preserve">От каждого ОУ допускается к участию в конкурсе </w:t>
      </w:r>
      <w:r w:rsidRPr="00F42A13">
        <w:rPr>
          <w:b/>
          <w:sz w:val="28"/>
          <w:szCs w:val="28"/>
          <w:u w:val="single"/>
        </w:rPr>
        <w:t xml:space="preserve">в каждой возрастной группе по 2 </w:t>
      </w:r>
      <w:r>
        <w:rPr>
          <w:b/>
          <w:sz w:val="28"/>
          <w:szCs w:val="28"/>
          <w:u w:val="single"/>
        </w:rPr>
        <w:t>участника</w:t>
      </w:r>
      <w:r w:rsidRPr="00F42A13">
        <w:rPr>
          <w:b/>
          <w:sz w:val="28"/>
          <w:szCs w:val="28"/>
          <w:u w:val="single"/>
        </w:rPr>
        <w:t xml:space="preserve"> (не более 6 </w:t>
      </w:r>
      <w:r w:rsidR="0079494D">
        <w:rPr>
          <w:b/>
          <w:sz w:val="28"/>
          <w:szCs w:val="28"/>
          <w:u w:val="single"/>
        </w:rPr>
        <w:t>участников</w:t>
      </w:r>
      <w:r w:rsidRPr="00F42A13">
        <w:rPr>
          <w:b/>
          <w:sz w:val="28"/>
          <w:szCs w:val="28"/>
          <w:u w:val="single"/>
        </w:rPr>
        <w:t xml:space="preserve"> при условии наполняемости ОУ учащимися до 500 человек)</w:t>
      </w:r>
      <w:r w:rsidRPr="00F42A13">
        <w:rPr>
          <w:sz w:val="28"/>
          <w:szCs w:val="28"/>
        </w:rPr>
        <w:t xml:space="preserve"> и по </w:t>
      </w:r>
      <w:r>
        <w:rPr>
          <w:b/>
          <w:sz w:val="28"/>
          <w:szCs w:val="28"/>
          <w:u w:val="single"/>
        </w:rPr>
        <w:t>3 участника</w:t>
      </w:r>
      <w:r w:rsidRPr="00F42A13">
        <w:rPr>
          <w:b/>
          <w:sz w:val="28"/>
          <w:szCs w:val="28"/>
          <w:u w:val="single"/>
        </w:rPr>
        <w:t xml:space="preserve"> (не более </w:t>
      </w:r>
      <w:r>
        <w:rPr>
          <w:b/>
          <w:sz w:val="28"/>
          <w:szCs w:val="28"/>
          <w:u w:val="single"/>
        </w:rPr>
        <w:t xml:space="preserve">9 </w:t>
      </w:r>
      <w:r w:rsidR="0079494D">
        <w:rPr>
          <w:b/>
          <w:sz w:val="28"/>
          <w:szCs w:val="28"/>
          <w:u w:val="single"/>
        </w:rPr>
        <w:t>участников</w:t>
      </w:r>
      <w:r w:rsidRPr="00F42A13">
        <w:rPr>
          <w:b/>
          <w:sz w:val="28"/>
          <w:szCs w:val="28"/>
          <w:u w:val="single"/>
        </w:rPr>
        <w:t xml:space="preserve"> при условии наполняемости ОУ учащимися более 500 человек)</w:t>
      </w:r>
      <w:r w:rsidRPr="00F42A13">
        <w:rPr>
          <w:sz w:val="28"/>
          <w:szCs w:val="28"/>
        </w:rPr>
        <w:t xml:space="preserve"> не зависимо от выбора номинации и их количества.</w:t>
      </w:r>
    </w:p>
    <w:p w:rsidR="00BA2F4C" w:rsidRDefault="00BA2F4C" w:rsidP="00BA2F4C">
      <w:pPr>
        <w:jc w:val="both"/>
        <w:rPr>
          <w:sz w:val="28"/>
          <w:szCs w:val="28"/>
        </w:rPr>
      </w:pPr>
    </w:p>
    <w:p w:rsidR="00BA2F4C" w:rsidRDefault="00BA2F4C" w:rsidP="00BA2F4C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проведения.</w:t>
      </w:r>
    </w:p>
    <w:p w:rsidR="00BA2F4C" w:rsidRDefault="00BA2F4C" w:rsidP="00BA2F4C">
      <w:pPr>
        <w:pStyle w:val="a4"/>
        <w:ind w:left="720" w:firstLine="0"/>
        <w:jc w:val="both"/>
        <w:rPr>
          <w:b/>
          <w:i/>
          <w:sz w:val="28"/>
          <w:szCs w:val="28"/>
        </w:rPr>
      </w:pPr>
    </w:p>
    <w:p w:rsidR="00BA2F4C" w:rsidRPr="00BA2F4C" w:rsidRDefault="00BA2F4C" w:rsidP="00BA2F4C">
      <w:pPr>
        <w:pStyle w:val="a4"/>
        <w:ind w:left="720" w:firstLine="0"/>
        <w:jc w:val="both"/>
        <w:rPr>
          <w:b/>
          <w:sz w:val="28"/>
          <w:szCs w:val="28"/>
        </w:rPr>
      </w:pPr>
      <w:r w:rsidRPr="00BA2F4C">
        <w:rPr>
          <w:b/>
          <w:i/>
          <w:sz w:val="28"/>
          <w:szCs w:val="28"/>
        </w:rPr>
        <w:t>Конкурс проводится дистанционно в три этапа:</w:t>
      </w:r>
    </w:p>
    <w:p w:rsidR="00BA2F4C" w:rsidRPr="00BA2F4C" w:rsidRDefault="00BA2F4C" w:rsidP="00BA2F4C">
      <w:pPr>
        <w:pStyle w:val="a4"/>
        <w:ind w:left="720" w:firstLine="0"/>
        <w:rPr>
          <w:b/>
          <w:sz w:val="16"/>
          <w:szCs w:val="16"/>
        </w:rPr>
      </w:pPr>
    </w:p>
    <w:p w:rsidR="00BA2F4C" w:rsidRPr="00BA2F4C" w:rsidRDefault="00BA2F4C" w:rsidP="00BA2F4C">
      <w:pPr>
        <w:pStyle w:val="a4"/>
        <w:ind w:left="720" w:firstLine="0"/>
        <w:rPr>
          <w:sz w:val="28"/>
          <w:szCs w:val="28"/>
        </w:rPr>
      </w:pPr>
      <w:r w:rsidRPr="00BA2F4C">
        <w:rPr>
          <w:sz w:val="28"/>
          <w:szCs w:val="28"/>
        </w:rPr>
        <w:t>1 этап: при</w:t>
      </w:r>
      <w:r w:rsidR="00C54CBF">
        <w:rPr>
          <w:sz w:val="28"/>
          <w:szCs w:val="28"/>
        </w:rPr>
        <w:t>ем заявок и конкурсных работ с 9</w:t>
      </w:r>
      <w:r w:rsidRPr="00BA2F4C">
        <w:rPr>
          <w:sz w:val="28"/>
          <w:szCs w:val="28"/>
        </w:rPr>
        <w:t xml:space="preserve"> января по 2</w:t>
      </w:r>
      <w:r w:rsidR="00C54CBF">
        <w:rPr>
          <w:sz w:val="28"/>
          <w:szCs w:val="28"/>
        </w:rPr>
        <w:t>0</w:t>
      </w:r>
      <w:r w:rsidRPr="00BA2F4C">
        <w:rPr>
          <w:sz w:val="28"/>
          <w:szCs w:val="28"/>
        </w:rPr>
        <w:t xml:space="preserve"> января 202</w:t>
      </w:r>
      <w:r w:rsidR="00C54CBF">
        <w:rPr>
          <w:sz w:val="28"/>
          <w:szCs w:val="28"/>
        </w:rPr>
        <w:t>3</w:t>
      </w:r>
      <w:r w:rsidRPr="00BA2F4C">
        <w:rPr>
          <w:sz w:val="28"/>
          <w:szCs w:val="28"/>
        </w:rPr>
        <w:t xml:space="preserve"> г.</w:t>
      </w:r>
      <w:r w:rsidRPr="00BA2F4C">
        <w:rPr>
          <w:sz w:val="28"/>
          <w:szCs w:val="28"/>
        </w:rPr>
        <w:br/>
        <w:t xml:space="preserve">2 этап: подведение итогов </w:t>
      </w:r>
      <w:r w:rsidR="00C54CBF">
        <w:rPr>
          <w:sz w:val="28"/>
          <w:szCs w:val="28"/>
        </w:rPr>
        <w:t>конкурса 30 января 2023</w:t>
      </w:r>
      <w:r w:rsidRPr="00BA2F4C">
        <w:rPr>
          <w:sz w:val="28"/>
          <w:szCs w:val="28"/>
        </w:rPr>
        <w:t xml:space="preserve"> г. </w:t>
      </w:r>
      <w:r w:rsidRPr="00BA2F4C">
        <w:rPr>
          <w:sz w:val="28"/>
          <w:szCs w:val="28"/>
        </w:rPr>
        <w:br/>
        <w:t xml:space="preserve">3 этап: оглашение результатов конкурса – не позднее </w:t>
      </w:r>
      <w:r w:rsidR="00225618">
        <w:rPr>
          <w:sz w:val="28"/>
          <w:szCs w:val="28"/>
        </w:rPr>
        <w:t>3</w:t>
      </w:r>
      <w:r w:rsidR="00C54CBF">
        <w:rPr>
          <w:sz w:val="28"/>
          <w:szCs w:val="28"/>
        </w:rPr>
        <w:t xml:space="preserve"> февраля 2023</w:t>
      </w:r>
      <w:r w:rsidRPr="00BA2F4C">
        <w:rPr>
          <w:sz w:val="28"/>
          <w:szCs w:val="28"/>
        </w:rPr>
        <w:t xml:space="preserve"> г. </w:t>
      </w:r>
    </w:p>
    <w:p w:rsidR="00BA2F4C" w:rsidRPr="00BA2F4C" w:rsidRDefault="00BA2F4C" w:rsidP="00BA2F4C">
      <w:pPr>
        <w:pStyle w:val="a4"/>
        <w:ind w:left="720" w:firstLine="0"/>
        <w:rPr>
          <w:b/>
          <w:sz w:val="16"/>
          <w:szCs w:val="16"/>
        </w:rPr>
      </w:pPr>
    </w:p>
    <w:p w:rsidR="00BA2F4C" w:rsidRDefault="00BA2F4C" w:rsidP="00BA2F4C">
      <w:pPr>
        <w:pStyle w:val="a4"/>
        <w:ind w:left="720" w:firstLine="0"/>
        <w:jc w:val="both"/>
        <w:rPr>
          <w:i/>
          <w:iCs/>
          <w:sz w:val="28"/>
          <w:szCs w:val="28"/>
        </w:rPr>
      </w:pPr>
      <w:r w:rsidRPr="00BA2F4C">
        <w:rPr>
          <w:sz w:val="28"/>
          <w:szCs w:val="28"/>
        </w:rPr>
        <w:t>Заявки и ко</w:t>
      </w:r>
      <w:r w:rsidR="00C54CBF">
        <w:rPr>
          <w:sz w:val="28"/>
          <w:szCs w:val="28"/>
        </w:rPr>
        <w:t>нкурсные работы принимаются с 9 по 20</w:t>
      </w:r>
      <w:r w:rsidRPr="00BA2F4C">
        <w:rPr>
          <w:sz w:val="28"/>
          <w:szCs w:val="28"/>
        </w:rPr>
        <w:t xml:space="preserve"> января г. включительно, </w:t>
      </w:r>
      <w:r w:rsidRPr="00BA2F4C">
        <w:rPr>
          <w:i/>
          <w:iCs/>
          <w:sz w:val="28"/>
          <w:szCs w:val="28"/>
        </w:rPr>
        <w:t xml:space="preserve">обязательно вэлектронном виде по установленной форме </w:t>
      </w:r>
      <w:r w:rsidRPr="00BA2F4C">
        <w:rPr>
          <w:sz w:val="28"/>
          <w:szCs w:val="28"/>
        </w:rPr>
        <w:t>на электронную почту:</w:t>
      </w:r>
      <w:r w:rsidR="00C54CBF">
        <w:rPr>
          <w:sz w:val="28"/>
          <w:szCs w:val="28"/>
        </w:rPr>
        <w:t xml:space="preserve"> </w:t>
      </w:r>
      <w:hyperlink r:id="rId5" w:history="1">
        <w:r w:rsidRPr="00BA2F4C">
          <w:rPr>
            <w:rStyle w:val="a5"/>
            <w:sz w:val="28"/>
            <w:szCs w:val="28"/>
          </w:rPr>
          <w:t>talant-deti-bor@mail.ru</w:t>
        </w:r>
      </w:hyperlink>
      <w:r w:rsidRPr="00BA2F4C">
        <w:rPr>
          <w:sz w:val="28"/>
          <w:szCs w:val="28"/>
        </w:rPr>
        <w:t>. (</w:t>
      </w:r>
      <w:r w:rsidRPr="00BA2F4C">
        <w:rPr>
          <w:i/>
          <w:iCs/>
          <w:sz w:val="28"/>
          <w:szCs w:val="28"/>
        </w:rPr>
        <w:t>В заявке необходимо четко указывать номинацию, автора и название произведения, полностью фамилию, имя участника, полностью фамилию, имя, отчество руководителя.)</w:t>
      </w:r>
    </w:p>
    <w:p w:rsidR="00F42A13" w:rsidRPr="00BA2F4C" w:rsidRDefault="00F42A13" w:rsidP="00BA2F4C">
      <w:pPr>
        <w:pStyle w:val="a4"/>
        <w:ind w:left="720" w:firstLine="0"/>
        <w:jc w:val="both"/>
        <w:rPr>
          <w:sz w:val="28"/>
          <w:szCs w:val="28"/>
        </w:rPr>
      </w:pPr>
    </w:p>
    <w:p w:rsidR="00225618" w:rsidRPr="00225618" w:rsidRDefault="00225618" w:rsidP="00225618">
      <w:pPr>
        <w:ind w:firstLine="360"/>
        <w:jc w:val="both"/>
        <w:rPr>
          <w:sz w:val="16"/>
          <w:szCs w:val="16"/>
        </w:rPr>
      </w:pPr>
    </w:p>
    <w:p w:rsidR="00C54CBF" w:rsidRDefault="00C54CBF" w:rsidP="00225618">
      <w:pPr>
        <w:ind w:firstLine="720"/>
        <w:jc w:val="both"/>
        <w:rPr>
          <w:b/>
          <w:sz w:val="28"/>
          <w:szCs w:val="28"/>
        </w:rPr>
      </w:pPr>
    </w:p>
    <w:p w:rsidR="00C54CBF" w:rsidRDefault="00C54CBF" w:rsidP="00225618">
      <w:pPr>
        <w:ind w:firstLine="720"/>
        <w:jc w:val="both"/>
        <w:rPr>
          <w:b/>
          <w:sz w:val="28"/>
          <w:szCs w:val="28"/>
        </w:rPr>
      </w:pPr>
    </w:p>
    <w:p w:rsidR="00C54CBF" w:rsidRDefault="00C54CBF" w:rsidP="00225618">
      <w:pPr>
        <w:ind w:firstLine="720"/>
        <w:jc w:val="both"/>
        <w:rPr>
          <w:b/>
          <w:sz w:val="28"/>
          <w:szCs w:val="28"/>
        </w:rPr>
      </w:pPr>
    </w:p>
    <w:p w:rsidR="00C54CBF" w:rsidRDefault="00C54CBF" w:rsidP="00225618">
      <w:pPr>
        <w:ind w:firstLine="720"/>
        <w:jc w:val="both"/>
        <w:rPr>
          <w:b/>
          <w:sz w:val="28"/>
          <w:szCs w:val="28"/>
        </w:rPr>
      </w:pPr>
    </w:p>
    <w:p w:rsidR="00225618" w:rsidRDefault="00AA5BE6" w:rsidP="00225618">
      <w:pPr>
        <w:ind w:firstLine="720"/>
        <w:jc w:val="both"/>
        <w:rPr>
          <w:sz w:val="28"/>
          <w:szCs w:val="28"/>
        </w:rPr>
      </w:pPr>
      <w:r w:rsidRPr="00A77B80">
        <w:rPr>
          <w:b/>
          <w:sz w:val="28"/>
          <w:szCs w:val="28"/>
        </w:rPr>
        <w:lastRenderedPageBreak/>
        <w:t xml:space="preserve">Так же к заявке прикладывается </w:t>
      </w:r>
      <w:r w:rsidR="00225618" w:rsidRPr="00A77B80">
        <w:rPr>
          <w:b/>
          <w:sz w:val="28"/>
          <w:szCs w:val="28"/>
        </w:rPr>
        <w:t>текст произведений</w:t>
      </w:r>
      <w:r w:rsidR="00225618" w:rsidRPr="00BA2F4C">
        <w:rPr>
          <w:sz w:val="28"/>
          <w:szCs w:val="28"/>
        </w:rPr>
        <w:t xml:space="preserve">. </w:t>
      </w:r>
    </w:p>
    <w:p w:rsidR="00AC2262" w:rsidRPr="00C54CBF" w:rsidRDefault="00AC2262" w:rsidP="00C54CBF">
      <w:pPr>
        <w:rPr>
          <w:b/>
          <w:sz w:val="28"/>
          <w:szCs w:val="28"/>
        </w:rPr>
      </w:pPr>
    </w:p>
    <w:p w:rsidR="00BA2F4C" w:rsidRPr="00BA2F4C" w:rsidRDefault="00BA2F4C" w:rsidP="00BA2F4C">
      <w:pPr>
        <w:pStyle w:val="a4"/>
        <w:ind w:left="720" w:firstLine="0"/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 xml:space="preserve">Требование к видео: </w:t>
      </w:r>
    </w:p>
    <w:p w:rsidR="00BA2F4C" w:rsidRPr="00BA2F4C" w:rsidRDefault="00BA2F4C" w:rsidP="00BA2F4C">
      <w:pPr>
        <w:pStyle w:val="a4"/>
        <w:ind w:left="720" w:firstLine="0"/>
        <w:jc w:val="both"/>
        <w:rPr>
          <w:sz w:val="28"/>
          <w:szCs w:val="28"/>
        </w:rPr>
      </w:pPr>
      <w:r w:rsidRPr="00BA2F4C">
        <w:rPr>
          <w:b/>
          <w:i/>
          <w:sz w:val="28"/>
          <w:szCs w:val="28"/>
        </w:rPr>
        <w:t>Продолжительность выступления</w:t>
      </w:r>
      <w:r w:rsidRPr="00BA2F4C">
        <w:rPr>
          <w:sz w:val="28"/>
          <w:szCs w:val="28"/>
        </w:rPr>
        <w:t xml:space="preserve">: </w:t>
      </w:r>
      <w:r w:rsidR="00225618">
        <w:rPr>
          <w:sz w:val="28"/>
          <w:szCs w:val="28"/>
        </w:rPr>
        <w:t>поэзия не больше 3 минут, проза не больше 4 минут</w:t>
      </w:r>
      <w:r w:rsidRPr="00BA2F4C">
        <w:rPr>
          <w:sz w:val="28"/>
          <w:szCs w:val="28"/>
        </w:rPr>
        <w:t>.</w:t>
      </w:r>
    </w:p>
    <w:p w:rsidR="00BA2F4C" w:rsidRPr="00A77B80" w:rsidRDefault="00BA2F4C" w:rsidP="00BA2F4C">
      <w:pPr>
        <w:pStyle w:val="a4"/>
        <w:ind w:left="720" w:firstLine="0"/>
        <w:jc w:val="both"/>
        <w:rPr>
          <w:rFonts w:eastAsiaTheme="minorEastAsia"/>
          <w:sz w:val="28"/>
          <w:szCs w:val="28"/>
          <w:lang w:eastAsia="zh-CN"/>
        </w:rPr>
      </w:pPr>
      <w:r w:rsidRPr="00BA2F4C">
        <w:rPr>
          <w:b/>
          <w:i/>
          <w:sz w:val="28"/>
          <w:szCs w:val="28"/>
        </w:rPr>
        <w:t>Формат видео</w:t>
      </w:r>
      <w:r w:rsidRPr="00BA2F4C">
        <w:rPr>
          <w:sz w:val="28"/>
          <w:szCs w:val="28"/>
        </w:rPr>
        <w:t xml:space="preserve">: </w:t>
      </w:r>
      <w:r w:rsidRPr="00BA2F4C">
        <w:rPr>
          <w:rFonts w:eastAsiaTheme="minorEastAsia" w:hint="eastAsia"/>
          <w:sz w:val="28"/>
          <w:szCs w:val="28"/>
          <w:lang w:eastAsia="zh-CN"/>
        </w:rPr>
        <w:t>mp4</w:t>
      </w:r>
      <w:r w:rsidR="00A77B80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="00A77B80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="00A77B80">
        <w:rPr>
          <w:rFonts w:eastAsiaTheme="minorEastAsia"/>
          <w:sz w:val="28"/>
          <w:szCs w:val="28"/>
          <w:lang w:eastAsia="zh-CN"/>
        </w:rPr>
        <w:t>.</w:t>
      </w:r>
    </w:p>
    <w:p w:rsidR="00BA2F4C" w:rsidRDefault="00BA2F4C" w:rsidP="00BA2F4C">
      <w:pPr>
        <w:pStyle w:val="a4"/>
        <w:ind w:left="720" w:firstLine="0"/>
        <w:rPr>
          <w:rFonts w:eastAsiaTheme="minorEastAsia"/>
          <w:sz w:val="28"/>
          <w:szCs w:val="28"/>
          <w:lang w:eastAsia="zh-CN"/>
        </w:rPr>
      </w:pPr>
      <w:r w:rsidRPr="00BA2F4C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</w:p>
    <w:p w:rsidR="00BA2F4C" w:rsidRPr="00BA2F4C" w:rsidRDefault="00BA2F4C" w:rsidP="00BA2F4C">
      <w:pPr>
        <w:pStyle w:val="a4"/>
        <w:ind w:left="720" w:firstLine="0"/>
        <w:rPr>
          <w:rFonts w:eastAsiaTheme="minorEastAsia"/>
          <w:i/>
          <w:sz w:val="28"/>
          <w:szCs w:val="28"/>
          <w:u w:val="single"/>
          <w:lang w:eastAsia="zh-CN"/>
        </w:rPr>
      </w:pPr>
      <w:r w:rsidRPr="00BA2F4C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 w:rsidRPr="00BA2F4C"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BA2F4C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BA2F4C">
        <w:rPr>
          <w:rFonts w:eastAsiaTheme="minorEastAsia"/>
          <w:i/>
          <w:sz w:val="28"/>
          <w:szCs w:val="28"/>
          <w:lang w:eastAsia="zh-CN"/>
        </w:rPr>
        <w:br/>
      </w:r>
      <w:r w:rsidRPr="00BA2F4C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BA2F4C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BA2F4C" w:rsidRPr="00BA2F4C" w:rsidRDefault="00225618" w:rsidP="00BA2F4C">
      <w:pPr>
        <w:pStyle w:val="a4"/>
        <w:ind w:left="720" w:firstLine="0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К</w:t>
      </w:r>
      <w:r w:rsidR="00BA2F4C" w:rsidRPr="00BA2F4C">
        <w:rPr>
          <w:rFonts w:eastAsiaTheme="minorEastAsia"/>
          <w:sz w:val="28"/>
          <w:szCs w:val="28"/>
          <w:lang w:eastAsia="zh-CN"/>
        </w:rPr>
        <w:t xml:space="preserve">аждая конкурсная работа должна быть записана </w:t>
      </w:r>
      <w:r w:rsidR="00BA2F4C" w:rsidRPr="00BA2F4C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 w:rsidR="00BA2F4C" w:rsidRPr="00BA2F4C"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225618" w:rsidRPr="00BA2F4C" w:rsidRDefault="00225618" w:rsidP="00BA2F4C">
      <w:pPr>
        <w:jc w:val="both"/>
        <w:rPr>
          <w:b/>
          <w:sz w:val="28"/>
          <w:szCs w:val="28"/>
        </w:rPr>
      </w:pPr>
    </w:p>
    <w:p w:rsidR="006D652C" w:rsidRDefault="008171CC" w:rsidP="00BA2F4C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>Критерииоценки.</w:t>
      </w:r>
    </w:p>
    <w:p w:rsidR="00BA2F4C" w:rsidRPr="00BA2F4C" w:rsidRDefault="00BA2F4C" w:rsidP="00BA2F4C">
      <w:pPr>
        <w:pStyle w:val="a4"/>
        <w:ind w:left="720" w:firstLine="0"/>
        <w:jc w:val="both"/>
        <w:rPr>
          <w:b/>
          <w:sz w:val="16"/>
          <w:szCs w:val="16"/>
        </w:rPr>
      </w:pPr>
    </w:p>
    <w:p w:rsidR="006D652C" w:rsidRPr="00BA2F4C" w:rsidRDefault="008171CC" w:rsidP="00BA2F4C">
      <w:pPr>
        <w:ind w:firstLine="360"/>
        <w:jc w:val="both"/>
        <w:rPr>
          <w:sz w:val="28"/>
          <w:szCs w:val="28"/>
        </w:rPr>
      </w:pPr>
      <w:r w:rsidRPr="00BA2F4C">
        <w:rPr>
          <w:sz w:val="28"/>
          <w:szCs w:val="28"/>
        </w:rPr>
        <w:t>На фестивале обращается внимание:</w:t>
      </w:r>
    </w:p>
    <w:p w:rsidR="006D652C" w:rsidRPr="00BA2F4C" w:rsidRDefault="008171CC" w:rsidP="00BA2F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>На актуальность выбраннойтемы;</w:t>
      </w:r>
    </w:p>
    <w:p w:rsidR="006D652C" w:rsidRPr="00BA2F4C" w:rsidRDefault="008171CC" w:rsidP="00BA2F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>На четкость идеи произведения (что автор хотел сказать и как это емуудалось);</w:t>
      </w:r>
    </w:p>
    <w:p w:rsidR="006D652C" w:rsidRPr="00BA2F4C" w:rsidRDefault="008171CC" w:rsidP="00BA2F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>Свое – авторское отношение к фактам впроизведении;</w:t>
      </w:r>
    </w:p>
    <w:p w:rsidR="006D652C" w:rsidRPr="00BA2F4C" w:rsidRDefault="008171CC" w:rsidP="00BA2F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>Техническое исполнение (для стихов – ритм, рифма, поэтичность языка; для прозаического произведения – художественные приемы, эпитеты, метафоры, сравнения, элементы неожиданности и т.д.);</w:t>
      </w:r>
    </w:p>
    <w:p w:rsidR="006D652C" w:rsidRPr="00BA2F4C" w:rsidRDefault="008171CC" w:rsidP="00BA2F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>Краткость изложения, в чем особенно помогают художественныеприемы;</w:t>
      </w:r>
    </w:p>
    <w:p w:rsidR="006D652C" w:rsidRPr="00BA2F4C" w:rsidRDefault="008171CC" w:rsidP="00BA2F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A2F4C">
        <w:rPr>
          <w:sz w:val="28"/>
          <w:szCs w:val="28"/>
        </w:rPr>
        <w:t>«</w:t>
      </w:r>
      <w:proofErr w:type="spellStart"/>
      <w:r w:rsidRPr="00BA2F4C">
        <w:rPr>
          <w:sz w:val="28"/>
          <w:szCs w:val="28"/>
        </w:rPr>
        <w:t>Своинка</w:t>
      </w:r>
      <w:proofErr w:type="spellEnd"/>
      <w:r w:rsidRPr="00BA2F4C">
        <w:rPr>
          <w:sz w:val="28"/>
          <w:szCs w:val="28"/>
        </w:rPr>
        <w:t>» (и в стихах, и в прозе должно быть обязательно что-то свое, чего ни у кого нет – в содержании, в языке или даже в выбранной форменаписания).</w:t>
      </w:r>
    </w:p>
    <w:p w:rsidR="00BA2F4C" w:rsidRPr="00225618" w:rsidRDefault="00BA2F4C" w:rsidP="00BA2F4C">
      <w:pPr>
        <w:jc w:val="both"/>
        <w:rPr>
          <w:b/>
          <w:sz w:val="16"/>
          <w:szCs w:val="16"/>
        </w:rPr>
      </w:pPr>
    </w:p>
    <w:p w:rsidR="006D652C" w:rsidRPr="00BA2F4C" w:rsidRDefault="008171CC" w:rsidP="00BA2F4C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A2F4C">
        <w:rPr>
          <w:b/>
          <w:sz w:val="28"/>
          <w:szCs w:val="28"/>
        </w:rPr>
        <w:t>Подведениеитогов:</w:t>
      </w:r>
    </w:p>
    <w:p w:rsidR="00225618" w:rsidRPr="00225618" w:rsidRDefault="00225618" w:rsidP="00BA2F4C">
      <w:pPr>
        <w:ind w:firstLine="360"/>
        <w:jc w:val="both"/>
        <w:rPr>
          <w:sz w:val="16"/>
          <w:szCs w:val="16"/>
        </w:rPr>
      </w:pPr>
    </w:p>
    <w:p w:rsidR="006D652C" w:rsidRPr="00BA2F4C" w:rsidRDefault="008171CC" w:rsidP="00BA2F4C">
      <w:pPr>
        <w:ind w:firstLine="360"/>
        <w:jc w:val="both"/>
        <w:rPr>
          <w:sz w:val="28"/>
          <w:szCs w:val="28"/>
        </w:rPr>
      </w:pPr>
      <w:r w:rsidRPr="00BA2F4C">
        <w:rPr>
          <w:sz w:val="28"/>
          <w:szCs w:val="28"/>
        </w:rPr>
        <w:t>Участники фестиваля награждаются дипломами.</w:t>
      </w:r>
    </w:p>
    <w:p w:rsidR="006D652C" w:rsidRDefault="008171CC" w:rsidP="00BA2F4C">
      <w:pPr>
        <w:ind w:firstLine="360"/>
        <w:jc w:val="both"/>
        <w:rPr>
          <w:sz w:val="28"/>
          <w:szCs w:val="28"/>
        </w:rPr>
      </w:pPr>
      <w:r w:rsidRPr="00BA2F4C">
        <w:rPr>
          <w:sz w:val="28"/>
          <w:szCs w:val="28"/>
        </w:rPr>
        <w:t>Лучшие произведения будут рекомендованы для печати в газетные издания г.Бор.</w:t>
      </w:r>
    </w:p>
    <w:p w:rsidR="004E71CE" w:rsidRDefault="004E71CE" w:rsidP="00BA2F4C">
      <w:pPr>
        <w:ind w:firstLine="360"/>
        <w:jc w:val="both"/>
        <w:rPr>
          <w:sz w:val="28"/>
          <w:szCs w:val="28"/>
        </w:rPr>
      </w:pPr>
    </w:p>
    <w:p w:rsidR="004E71CE" w:rsidRDefault="004E71CE" w:rsidP="004E71CE">
      <w:pPr>
        <w:ind w:left="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4E71CE" w:rsidRPr="00BA2F4C" w:rsidRDefault="004E71CE" w:rsidP="00BA2F4C">
      <w:pPr>
        <w:ind w:firstLine="360"/>
        <w:jc w:val="both"/>
        <w:rPr>
          <w:sz w:val="28"/>
          <w:szCs w:val="28"/>
        </w:rPr>
      </w:pPr>
    </w:p>
    <w:p w:rsidR="006D652C" w:rsidRPr="00BA2F4C" w:rsidRDefault="008171CC" w:rsidP="00BA2F4C">
      <w:pPr>
        <w:jc w:val="both"/>
        <w:rPr>
          <w:b/>
          <w:sz w:val="28"/>
          <w:szCs w:val="28"/>
        </w:rPr>
      </w:pPr>
      <w:r w:rsidRPr="00BA2F4C">
        <w:rPr>
          <w:i/>
          <w:sz w:val="28"/>
          <w:szCs w:val="28"/>
        </w:rPr>
        <w:t>Куратор</w:t>
      </w:r>
      <w:r w:rsidR="00244000">
        <w:rPr>
          <w:i/>
          <w:sz w:val="28"/>
          <w:szCs w:val="28"/>
        </w:rPr>
        <w:t xml:space="preserve"> конкурса</w:t>
      </w:r>
      <w:r w:rsidRPr="00BA2F4C">
        <w:rPr>
          <w:i/>
          <w:sz w:val="28"/>
          <w:szCs w:val="28"/>
        </w:rPr>
        <w:t xml:space="preserve">: </w:t>
      </w:r>
      <w:proofErr w:type="spellStart"/>
      <w:r w:rsidR="00C54CBF">
        <w:rPr>
          <w:i/>
          <w:sz w:val="28"/>
          <w:szCs w:val="28"/>
        </w:rPr>
        <w:t>Тибина</w:t>
      </w:r>
      <w:proofErr w:type="spellEnd"/>
      <w:r w:rsidR="00C54CBF">
        <w:rPr>
          <w:i/>
          <w:sz w:val="28"/>
          <w:szCs w:val="28"/>
        </w:rPr>
        <w:t xml:space="preserve"> Ирина </w:t>
      </w:r>
      <w:proofErr w:type="spellStart"/>
      <w:r w:rsidR="00C54CBF">
        <w:rPr>
          <w:i/>
          <w:sz w:val="28"/>
          <w:szCs w:val="28"/>
        </w:rPr>
        <w:t>Десебовна</w:t>
      </w:r>
      <w:proofErr w:type="spellEnd"/>
      <w:r w:rsidRPr="00BA2F4C">
        <w:rPr>
          <w:i/>
          <w:sz w:val="28"/>
          <w:szCs w:val="28"/>
        </w:rPr>
        <w:t>, т.3</w:t>
      </w:r>
      <w:r w:rsidR="00BA2F4C">
        <w:rPr>
          <w:i/>
          <w:sz w:val="28"/>
          <w:szCs w:val="28"/>
        </w:rPr>
        <w:t>-</w:t>
      </w:r>
      <w:r w:rsidRPr="00BA2F4C">
        <w:rPr>
          <w:i/>
          <w:sz w:val="28"/>
          <w:szCs w:val="28"/>
        </w:rPr>
        <w:t>22</w:t>
      </w:r>
      <w:r w:rsidR="00BA2F4C">
        <w:rPr>
          <w:i/>
          <w:sz w:val="28"/>
          <w:szCs w:val="28"/>
        </w:rPr>
        <w:t>-</w:t>
      </w:r>
      <w:r w:rsidRPr="00BA2F4C">
        <w:rPr>
          <w:i/>
          <w:sz w:val="28"/>
          <w:szCs w:val="28"/>
        </w:rPr>
        <w:t>33</w:t>
      </w:r>
      <w:r w:rsidR="00AC2262">
        <w:rPr>
          <w:i/>
          <w:sz w:val="28"/>
          <w:szCs w:val="28"/>
        </w:rPr>
        <w:t xml:space="preserve"> </w:t>
      </w:r>
      <w:r w:rsidR="00C54CBF">
        <w:rPr>
          <w:i/>
          <w:sz w:val="28"/>
          <w:szCs w:val="28"/>
        </w:rPr>
        <w:t>(доб. 21</w:t>
      </w:r>
      <w:bookmarkStart w:id="0" w:name="_GoBack"/>
      <w:bookmarkEnd w:id="0"/>
      <w:r w:rsidR="00AC2262">
        <w:rPr>
          <w:i/>
          <w:sz w:val="28"/>
          <w:szCs w:val="28"/>
        </w:rPr>
        <w:t>2</w:t>
      </w:r>
      <w:r w:rsidR="00BA2F4C">
        <w:rPr>
          <w:i/>
          <w:sz w:val="28"/>
          <w:szCs w:val="28"/>
        </w:rPr>
        <w:t>)</w:t>
      </w:r>
      <w:r w:rsidRPr="00BA2F4C">
        <w:rPr>
          <w:i/>
          <w:sz w:val="28"/>
          <w:szCs w:val="28"/>
        </w:rPr>
        <w:t xml:space="preserve">, </w:t>
      </w:r>
      <w:r w:rsidR="00BA2F4C">
        <w:rPr>
          <w:i/>
          <w:sz w:val="28"/>
          <w:szCs w:val="28"/>
        </w:rPr>
        <w:br/>
      </w:r>
      <w:hyperlink r:id="rId6">
        <w:r w:rsidRPr="00BA2F4C">
          <w:rPr>
            <w:b/>
            <w:color w:val="0462C0"/>
            <w:sz w:val="28"/>
            <w:szCs w:val="28"/>
            <w:u w:val="single" w:color="0462C0"/>
          </w:rPr>
          <w:t>talant-deti-bor@mail.ru</w:t>
        </w:r>
      </w:hyperlink>
    </w:p>
    <w:p w:rsidR="006D652C" w:rsidRPr="00BA2F4C" w:rsidRDefault="006D652C" w:rsidP="00BA2F4C">
      <w:pPr>
        <w:rPr>
          <w:b/>
          <w:sz w:val="28"/>
          <w:szCs w:val="28"/>
        </w:rPr>
      </w:pPr>
    </w:p>
    <w:p w:rsidR="00225618" w:rsidRDefault="002256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5618" w:rsidRDefault="00225618" w:rsidP="00BA2F4C">
      <w:pPr>
        <w:rPr>
          <w:sz w:val="28"/>
          <w:szCs w:val="28"/>
        </w:rPr>
        <w:sectPr w:rsidR="00225618" w:rsidSect="00AC2262">
          <w:type w:val="continuous"/>
          <w:pgSz w:w="11910" w:h="16840"/>
          <w:pgMar w:top="993" w:right="620" w:bottom="280" w:left="980" w:header="720" w:footer="720" w:gutter="0"/>
          <w:cols w:space="720"/>
        </w:sectPr>
      </w:pPr>
    </w:p>
    <w:p w:rsidR="00225618" w:rsidRPr="00366B5B" w:rsidRDefault="00225618" w:rsidP="00225618">
      <w:pPr>
        <w:jc w:val="center"/>
        <w:rPr>
          <w:b/>
          <w:sz w:val="28"/>
          <w:szCs w:val="28"/>
        </w:rPr>
      </w:pPr>
      <w:r w:rsidRPr="00366B5B">
        <w:rPr>
          <w:b/>
          <w:sz w:val="28"/>
          <w:szCs w:val="28"/>
        </w:rPr>
        <w:lastRenderedPageBreak/>
        <w:t>Форма заявки</w:t>
      </w:r>
    </w:p>
    <w:p w:rsidR="00225618" w:rsidRPr="00366B5B" w:rsidRDefault="00225618" w:rsidP="0022561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2600"/>
        <w:gridCol w:w="1666"/>
        <w:gridCol w:w="2268"/>
        <w:gridCol w:w="2336"/>
        <w:gridCol w:w="1978"/>
      </w:tblGrid>
      <w:tr w:rsidR="00AA5BE6" w:rsidTr="00AA5BE6">
        <w:trPr>
          <w:jc w:val="center"/>
        </w:trPr>
        <w:tc>
          <w:tcPr>
            <w:tcW w:w="817" w:type="dxa"/>
            <w:vAlign w:val="center"/>
          </w:tcPr>
          <w:p w:rsidR="00AA5BE6" w:rsidRPr="00B41EDA" w:rsidRDefault="00AA5BE6" w:rsidP="000B4C28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AA5BE6" w:rsidRPr="00B41EDA" w:rsidRDefault="00AA5BE6" w:rsidP="000B4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600" w:type="dxa"/>
            <w:vAlign w:val="center"/>
          </w:tcPr>
          <w:p w:rsidR="00AA5BE6" w:rsidRPr="00B41EDA" w:rsidRDefault="00AA5BE6" w:rsidP="000B4C28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086" w:type="dxa"/>
            <w:vAlign w:val="center"/>
          </w:tcPr>
          <w:p w:rsidR="00FF5769" w:rsidRDefault="00FF5769" w:rsidP="000B4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указанием</w:t>
            </w:r>
          </w:p>
          <w:p w:rsidR="00AA5BE6" w:rsidRPr="00B41EDA" w:rsidRDefault="00FF5769" w:rsidP="000B4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AA5BE6" w:rsidRPr="00B41EDA">
              <w:rPr>
                <w:b/>
                <w:sz w:val="28"/>
                <w:szCs w:val="28"/>
              </w:rPr>
              <w:t>ласс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AA5BE6" w:rsidRPr="00B41EDA" w:rsidRDefault="00AA5BE6" w:rsidP="000B4C28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336" w:type="dxa"/>
            <w:vAlign w:val="center"/>
          </w:tcPr>
          <w:p w:rsidR="00AA5BE6" w:rsidRPr="00B41EDA" w:rsidRDefault="00AA5BE6" w:rsidP="000B4C28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978" w:type="dxa"/>
            <w:vAlign w:val="center"/>
          </w:tcPr>
          <w:p w:rsidR="00AA5BE6" w:rsidRDefault="00AA5BE6" w:rsidP="000B4C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="00FF5769">
              <w:rPr>
                <w:b/>
                <w:sz w:val="28"/>
                <w:szCs w:val="28"/>
                <w:u w:val="single"/>
              </w:rPr>
              <w:t>полностью</w:t>
            </w:r>
          </w:p>
          <w:p w:rsidR="00FF5769" w:rsidRPr="00FF5769" w:rsidRDefault="00FF5769" w:rsidP="000B4C28">
            <w:pPr>
              <w:jc w:val="center"/>
              <w:rPr>
                <w:b/>
                <w:sz w:val="28"/>
                <w:szCs w:val="28"/>
              </w:rPr>
            </w:pPr>
            <w:r w:rsidRPr="00FF5769">
              <w:rPr>
                <w:b/>
                <w:sz w:val="28"/>
                <w:szCs w:val="28"/>
              </w:rPr>
              <w:t>(номер телефона для связи)</w:t>
            </w:r>
          </w:p>
        </w:tc>
      </w:tr>
      <w:tr w:rsidR="00AA5BE6" w:rsidTr="00AA5BE6">
        <w:trPr>
          <w:jc w:val="center"/>
        </w:trPr>
        <w:tc>
          <w:tcPr>
            <w:tcW w:w="817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</w:tr>
      <w:tr w:rsidR="00AA5BE6" w:rsidTr="00AA5BE6">
        <w:trPr>
          <w:jc w:val="center"/>
        </w:trPr>
        <w:tc>
          <w:tcPr>
            <w:tcW w:w="817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A5BE6" w:rsidRDefault="00AA5BE6" w:rsidP="000B4C28">
            <w:pPr>
              <w:jc w:val="both"/>
              <w:rPr>
                <w:sz w:val="28"/>
                <w:szCs w:val="28"/>
              </w:rPr>
            </w:pPr>
          </w:p>
        </w:tc>
      </w:tr>
    </w:tbl>
    <w:p w:rsidR="00225618" w:rsidRPr="00BB2E1C" w:rsidRDefault="00225618" w:rsidP="00225618">
      <w:pPr>
        <w:rPr>
          <w:sz w:val="28"/>
          <w:szCs w:val="28"/>
        </w:rPr>
      </w:pPr>
    </w:p>
    <w:p w:rsidR="008171CC" w:rsidRDefault="008171CC" w:rsidP="00BA2F4C">
      <w:pPr>
        <w:rPr>
          <w:sz w:val="28"/>
          <w:szCs w:val="28"/>
        </w:rPr>
      </w:pPr>
    </w:p>
    <w:p w:rsidR="00FF5769" w:rsidRDefault="00FF5769" w:rsidP="00FF576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FF5769" w:rsidRDefault="00FF5769" w:rsidP="00FF576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4319"/>
        <w:gridCol w:w="2454"/>
        <w:gridCol w:w="2439"/>
        <w:gridCol w:w="3347"/>
      </w:tblGrid>
      <w:tr w:rsidR="00FF5769" w:rsidTr="00FF5769">
        <w:trPr>
          <w:trHeight w:val="1572"/>
          <w:jc w:val="center"/>
        </w:trPr>
        <w:tc>
          <w:tcPr>
            <w:tcW w:w="1172" w:type="dxa"/>
            <w:vAlign w:val="center"/>
          </w:tcPr>
          <w:p w:rsidR="00FF5769" w:rsidRPr="00B41EDA" w:rsidRDefault="00FF5769" w:rsidP="00356AC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9" w:type="dxa"/>
            <w:vAlign w:val="center"/>
          </w:tcPr>
          <w:p w:rsidR="00FF5769" w:rsidRPr="00B41EDA" w:rsidRDefault="00FF5769" w:rsidP="00FF5769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br/>
              <w:t xml:space="preserve"> (номер телефона для связи)</w:t>
            </w:r>
          </w:p>
        </w:tc>
        <w:tc>
          <w:tcPr>
            <w:tcW w:w="2454" w:type="dxa"/>
            <w:vAlign w:val="center"/>
          </w:tcPr>
          <w:p w:rsidR="00FF5769" w:rsidRDefault="00FF5769" w:rsidP="00356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Возрастная </w:t>
            </w:r>
          </w:p>
          <w:p w:rsidR="00FF5769" w:rsidRPr="00B41EDA" w:rsidRDefault="00FF5769" w:rsidP="00356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39" w:type="dxa"/>
            <w:vAlign w:val="center"/>
          </w:tcPr>
          <w:p w:rsidR="00FF5769" w:rsidRPr="00B41EDA" w:rsidRDefault="00FF5769" w:rsidP="00356AC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347" w:type="dxa"/>
            <w:vAlign w:val="center"/>
          </w:tcPr>
          <w:p w:rsidR="00FF5769" w:rsidRPr="00B41EDA" w:rsidRDefault="00FF5769" w:rsidP="00356AC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FF5769" w:rsidTr="00FF5769">
        <w:trPr>
          <w:trHeight w:val="309"/>
          <w:jc w:val="center"/>
        </w:trPr>
        <w:tc>
          <w:tcPr>
            <w:tcW w:w="1172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</w:tr>
      <w:tr w:rsidR="00FF5769" w:rsidTr="00FF5769">
        <w:trPr>
          <w:trHeight w:val="323"/>
          <w:jc w:val="center"/>
        </w:trPr>
        <w:tc>
          <w:tcPr>
            <w:tcW w:w="1172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FF5769" w:rsidRDefault="00FF5769" w:rsidP="00356AC5">
            <w:pPr>
              <w:jc w:val="both"/>
              <w:rPr>
                <w:sz w:val="28"/>
                <w:szCs w:val="28"/>
              </w:rPr>
            </w:pPr>
          </w:p>
        </w:tc>
      </w:tr>
    </w:tbl>
    <w:p w:rsidR="00FF5769" w:rsidRDefault="00FF5769" w:rsidP="00FF576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FF5769" w:rsidRDefault="00FF5769" w:rsidP="00FF5769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p w:rsidR="00FF5769" w:rsidRDefault="00FF5769" w:rsidP="00FF5769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p w:rsidR="00FF5769" w:rsidRPr="00BA2F4C" w:rsidRDefault="00FF5769" w:rsidP="00BA2F4C">
      <w:pPr>
        <w:rPr>
          <w:sz w:val="28"/>
          <w:szCs w:val="28"/>
        </w:rPr>
      </w:pPr>
    </w:p>
    <w:sectPr w:rsidR="00FF5769" w:rsidRPr="00BA2F4C" w:rsidSect="00225618">
      <w:type w:val="continuous"/>
      <w:pgSz w:w="16840" w:h="11910" w:orient="landscape"/>
      <w:pgMar w:top="618" w:right="278" w:bottom="981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5C9A"/>
    <w:multiLevelType w:val="hybridMultilevel"/>
    <w:tmpl w:val="21F6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C6D"/>
    <w:multiLevelType w:val="hybridMultilevel"/>
    <w:tmpl w:val="3B36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4E27"/>
    <w:multiLevelType w:val="hybridMultilevel"/>
    <w:tmpl w:val="7FB8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7AE8"/>
    <w:multiLevelType w:val="hybridMultilevel"/>
    <w:tmpl w:val="DC74EA8A"/>
    <w:lvl w:ilvl="0" w:tplc="6E16BB2C">
      <w:numFmt w:val="bullet"/>
      <w:lvlText w:val="-"/>
      <w:lvlJc w:val="left"/>
      <w:pPr>
        <w:ind w:left="724" w:hanging="128"/>
      </w:pPr>
      <w:rPr>
        <w:rFonts w:hint="default"/>
        <w:w w:val="100"/>
        <w:lang w:val="ru-RU" w:eastAsia="ru-RU" w:bidi="ru-RU"/>
      </w:rPr>
    </w:lvl>
    <w:lvl w:ilvl="1" w:tplc="F84635D2">
      <w:numFmt w:val="bullet"/>
      <w:lvlText w:val="•"/>
      <w:lvlJc w:val="left"/>
      <w:pPr>
        <w:ind w:left="1678" w:hanging="128"/>
      </w:pPr>
      <w:rPr>
        <w:rFonts w:hint="default"/>
        <w:lang w:val="ru-RU" w:eastAsia="ru-RU" w:bidi="ru-RU"/>
      </w:rPr>
    </w:lvl>
    <w:lvl w:ilvl="2" w:tplc="4BEE4EC0">
      <w:numFmt w:val="bullet"/>
      <w:lvlText w:val="•"/>
      <w:lvlJc w:val="left"/>
      <w:pPr>
        <w:ind w:left="2637" w:hanging="128"/>
      </w:pPr>
      <w:rPr>
        <w:rFonts w:hint="default"/>
        <w:lang w:val="ru-RU" w:eastAsia="ru-RU" w:bidi="ru-RU"/>
      </w:rPr>
    </w:lvl>
    <w:lvl w:ilvl="3" w:tplc="95E05766">
      <w:numFmt w:val="bullet"/>
      <w:lvlText w:val="•"/>
      <w:lvlJc w:val="left"/>
      <w:pPr>
        <w:ind w:left="3595" w:hanging="128"/>
      </w:pPr>
      <w:rPr>
        <w:rFonts w:hint="default"/>
        <w:lang w:val="ru-RU" w:eastAsia="ru-RU" w:bidi="ru-RU"/>
      </w:rPr>
    </w:lvl>
    <w:lvl w:ilvl="4" w:tplc="37088336">
      <w:numFmt w:val="bullet"/>
      <w:lvlText w:val="•"/>
      <w:lvlJc w:val="left"/>
      <w:pPr>
        <w:ind w:left="4554" w:hanging="128"/>
      </w:pPr>
      <w:rPr>
        <w:rFonts w:hint="default"/>
        <w:lang w:val="ru-RU" w:eastAsia="ru-RU" w:bidi="ru-RU"/>
      </w:rPr>
    </w:lvl>
    <w:lvl w:ilvl="5" w:tplc="2866213E">
      <w:numFmt w:val="bullet"/>
      <w:lvlText w:val="•"/>
      <w:lvlJc w:val="left"/>
      <w:pPr>
        <w:ind w:left="5513" w:hanging="128"/>
      </w:pPr>
      <w:rPr>
        <w:rFonts w:hint="default"/>
        <w:lang w:val="ru-RU" w:eastAsia="ru-RU" w:bidi="ru-RU"/>
      </w:rPr>
    </w:lvl>
    <w:lvl w:ilvl="6" w:tplc="B58402BC">
      <w:numFmt w:val="bullet"/>
      <w:lvlText w:val="•"/>
      <w:lvlJc w:val="left"/>
      <w:pPr>
        <w:ind w:left="6471" w:hanging="128"/>
      </w:pPr>
      <w:rPr>
        <w:rFonts w:hint="default"/>
        <w:lang w:val="ru-RU" w:eastAsia="ru-RU" w:bidi="ru-RU"/>
      </w:rPr>
    </w:lvl>
    <w:lvl w:ilvl="7" w:tplc="21C2714A">
      <w:numFmt w:val="bullet"/>
      <w:lvlText w:val="•"/>
      <w:lvlJc w:val="left"/>
      <w:pPr>
        <w:ind w:left="7430" w:hanging="128"/>
      </w:pPr>
      <w:rPr>
        <w:rFonts w:hint="default"/>
        <w:lang w:val="ru-RU" w:eastAsia="ru-RU" w:bidi="ru-RU"/>
      </w:rPr>
    </w:lvl>
    <w:lvl w:ilvl="8" w:tplc="AE1E339A">
      <w:numFmt w:val="bullet"/>
      <w:lvlText w:val="•"/>
      <w:lvlJc w:val="left"/>
      <w:pPr>
        <w:ind w:left="8388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72ED4E83"/>
    <w:multiLevelType w:val="hybridMultilevel"/>
    <w:tmpl w:val="9670E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A1DD7"/>
    <w:multiLevelType w:val="hybridMultilevel"/>
    <w:tmpl w:val="D65AB504"/>
    <w:lvl w:ilvl="0" w:tplc="0D4EEF4A">
      <w:start w:val="1"/>
      <w:numFmt w:val="decimal"/>
      <w:lvlText w:val="%1."/>
      <w:lvlJc w:val="left"/>
      <w:pPr>
        <w:ind w:left="1444" w:hanging="360"/>
        <w:jc w:val="right"/>
      </w:pPr>
      <w:rPr>
        <w:rFonts w:hint="default"/>
        <w:b/>
        <w:bCs/>
        <w:spacing w:val="-24"/>
        <w:w w:val="100"/>
        <w:lang w:val="ru-RU" w:eastAsia="ru-RU" w:bidi="ru-RU"/>
      </w:rPr>
    </w:lvl>
    <w:lvl w:ilvl="1" w:tplc="9C82D358">
      <w:numFmt w:val="bullet"/>
      <w:lvlText w:val="•"/>
      <w:lvlJc w:val="left"/>
      <w:pPr>
        <w:ind w:left="2326" w:hanging="360"/>
      </w:pPr>
      <w:rPr>
        <w:rFonts w:hint="default"/>
        <w:lang w:val="ru-RU" w:eastAsia="ru-RU" w:bidi="ru-RU"/>
      </w:rPr>
    </w:lvl>
    <w:lvl w:ilvl="2" w:tplc="856E3E22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3" w:tplc="1F44B78E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4" w:tplc="5C36FCA0">
      <w:numFmt w:val="bullet"/>
      <w:lvlText w:val="•"/>
      <w:lvlJc w:val="left"/>
      <w:pPr>
        <w:ind w:left="4986" w:hanging="360"/>
      </w:pPr>
      <w:rPr>
        <w:rFonts w:hint="default"/>
        <w:lang w:val="ru-RU" w:eastAsia="ru-RU" w:bidi="ru-RU"/>
      </w:rPr>
    </w:lvl>
    <w:lvl w:ilvl="5" w:tplc="317A75B8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7414896A"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 w:tplc="464405B2">
      <w:numFmt w:val="bullet"/>
      <w:lvlText w:val="•"/>
      <w:lvlJc w:val="left"/>
      <w:pPr>
        <w:ind w:left="7646" w:hanging="360"/>
      </w:pPr>
      <w:rPr>
        <w:rFonts w:hint="default"/>
        <w:lang w:val="ru-RU" w:eastAsia="ru-RU" w:bidi="ru-RU"/>
      </w:rPr>
    </w:lvl>
    <w:lvl w:ilvl="8" w:tplc="FD00A07E">
      <w:numFmt w:val="bullet"/>
      <w:lvlText w:val="•"/>
      <w:lvlJc w:val="left"/>
      <w:pPr>
        <w:ind w:left="853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75896520"/>
    <w:multiLevelType w:val="hybridMultilevel"/>
    <w:tmpl w:val="832E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D652C"/>
    <w:rsid w:val="000047F9"/>
    <w:rsid w:val="00225618"/>
    <w:rsid w:val="00244000"/>
    <w:rsid w:val="002F04AA"/>
    <w:rsid w:val="0036366E"/>
    <w:rsid w:val="004208D3"/>
    <w:rsid w:val="004E71CE"/>
    <w:rsid w:val="00560BAA"/>
    <w:rsid w:val="006D652C"/>
    <w:rsid w:val="0079494D"/>
    <w:rsid w:val="008171CC"/>
    <w:rsid w:val="00A77B80"/>
    <w:rsid w:val="00AA5BE6"/>
    <w:rsid w:val="00AC2262"/>
    <w:rsid w:val="00BA2F4C"/>
    <w:rsid w:val="00C54CBF"/>
    <w:rsid w:val="00F42A13"/>
    <w:rsid w:val="00F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DC3"/>
  <w15:docId w15:val="{C8F0E676-F41A-4D56-B639-8EC063A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04A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F04AA"/>
    <w:pPr>
      <w:ind w:left="1444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4AA"/>
    <w:pPr>
      <w:ind w:left="7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F04AA"/>
    <w:pPr>
      <w:ind w:left="851" w:hanging="128"/>
    </w:pPr>
  </w:style>
  <w:style w:type="paragraph" w:customStyle="1" w:styleId="TableParagraph">
    <w:name w:val="Table Paragraph"/>
    <w:basedOn w:val="a"/>
    <w:uiPriority w:val="1"/>
    <w:qFormat/>
    <w:rsid w:val="002F04AA"/>
  </w:style>
  <w:style w:type="character" w:styleId="a5">
    <w:name w:val="Hyperlink"/>
    <w:basedOn w:val="a0"/>
    <w:uiPriority w:val="99"/>
    <w:unhideWhenUsed/>
    <w:rsid w:val="00BA2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5618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ИВАНОВА</dc:creator>
  <cp:lastModifiedBy>Admin</cp:lastModifiedBy>
  <cp:revision>14</cp:revision>
  <dcterms:created xsi:type="dcterms:W3CDTF">2020-12-11T07:51:00Z</dcterms:created>
  <dcterms:modified xsi:type="dcterms:W3CDTF">2022-10-11T06:30:00Z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2019-10-18T00:00:00Z</vt:filetime>
  </property>
</Properties>
</file>